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6023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система_фондов_нового_уклада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2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/>
          <w:b/>
          <w:color w:val="0F3269"/>
          <w:sz w:val="50"/>
        </w:rPr>
        <w:t>СИСТЕМА ФОНДОВ НОВОГО УКЛАДА</w:t>
      </w:r>
    </w:p>
    <w:p>
      <w:pPr>
        <w:jc w:val="center"/>
      </w:pPr>
      <w:r>
        <w:rPr>
          <w:b/>
          <w:color w:val="5B3D91"/>
          <w:sz w:val="30"/>
        </w:rPr>
        <w:t>Интеграция фондов кооператива, личных и именных фондов</w:t>
        <w:br/>
        <w:t>по 19 реестрам и 19 направлениям развития</w:t>
      </w:r>
    </w:p>
    <w:p>
      <w:pPr>
        <w:jc w:val="center"/>
      </w:pPr>
      <w:r>
        <w:rPr>
          <w:color w:val="667085"/>
          <w:sz w:val="22"/>
        </w:rPr>
        <w:t>Концептуальный мастер-документ • Новый Уклад • ЕГ</w:t>
      </w:r>
    </w:p>
    <w:p>
      <w:r>
        <w:br w:type="page"/>
      </w:r>
    </w:p>
    <w:p>
      <w:pPr>
        <w:pStyle w:val="Heading1"/>
      </w:pPr>
      <w:r>
        <w:t>Резюме</w:t>
      </w:r>
    </w:p>
    <w:p>
      <w:r>
        <w:t>Система фондов Нового Уклада объединяет два источника развития: личный капитал человека и коллективный капитал кооперации. Фонд становится не отдельным “кошельком”, а цифровым институтом с паспортом, правами, источниками, целями, проектами, балансом, показателями, рисками и правилами распределения результата.</w:t>
      </w:r>
    </w:p>
    <w:p>
      <w:r>
        <w:t>Архитектура строится как матрица R01–R19 × N01–N19. Девятнадцать базовых реестров обеспечивают юридическую и цифровую связанность. Девятнадцать направлений определяют, на какие общественные, производственные, природные и космические задачи направляется капитал.</w:t>
      </w:r>
    </w:p>
    <w:p>
      <w:pPr>
        <w:pStyle w:val="ListBullet"/>
      </w:pPr>
      <w:r>
        <w:t>личные и именные фонды сохраняют результат человека, семьи, рода, автора и научной школы;</w:t>
      </w:r>
    </w:p>
    <w:p>
      <w:pPr>
        <w:pStyle w:val="ListBullet"/>
      </w:pPr>
      <w:r>
        <w:t>фонды кооператива аккумулируют паи, резервы, инвестиции, производственные и социальные средства;</w:t>
      </w:r>
    </w:p>
    <w:p>
      <w:pPr>
        <w:pStyle w:val="ListBullet"/>
      </w:pPr>
      <w:r>
        <w:t>Метареестр связывает права, деньги, проекты и эффекты;</w:t>
      </w:r>
    </w:p>
    <w:p>
      <w:pPr>
        <w:pStyle w:val="ListBullet"/>
      </w:pPr>
      <w:r>
        <w:t>Живой Баланс показывает не только остаток средств, но и состояние человека, производства, территории, биосферы и наследия;</w:t>
      </w:r>
    </w:p>
    <w:p>
      <w:pPr>
        <w:pStyle w:val="ListBullet"/>
      </w:pPr>
      <w:r>
        <w:t>Умные деньги реализуют целевое назначение, лимиты и предварительный контроль;</w:t>
      </w:r>
    </w:p>
    <w:p>
      <w:pPr>
        <w:pStyle w:val="ListBullet"/>
      </w:pPr>
      <w:r>
        <w:t>результат проекта распределяется по заранее утверждённой формуле между участниками, резервами, развитием, обществом, природой и будущими поколениями.</w:t>
      </w:r>
    </w:p>
    <w:p>
      <w:pPr>
        <w:pStyle w:val="Heading1"/>
      </w:pPr>
      <w:r>
        <w:t>Сводная архитектура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Система_фондов_Нового_уклада_19_реестров_19_направлени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Рисунок 1. Матрица 19 базовых реестров и 19 направлений Нового Уклада.</w:t>
      </w:r>
    </w:p>
    <w:p>
      <w:pPr>
        <w:pStyle w:val="Heading1"/>
      </w:pPr>
      <w:r>
        <w:t>1. Четыре уровня системы фондов</w:t>
      </w:r>
    </w:p>
    <w:p>
      <w:pPr>
        <w:pStyle w:val="Heading2"/>
      </w:pPr>
      <w:r>
        <w:t>I. Человек, семья, род и имя</w:t>
      </w:r>
    </w:p>
    <w:p>
      <w:r>
        <w:t>Личный, семейный, родовой, именной, образовательный, медицинский и наследственный фонды. Владелец сохраняет права в рамках закона и утверждённого паспорта фонда.</w:t>
      </w:r>
    </w:p>
    <w:p>
      <w:pPr>
        <w:pStyle w:val="Heading2"/>
      </w:pPr>
      <w:r>
        <w:t>II. Кооператив и проект</w:t>
      </w:r>
    </w:p>
    <w:p>
      <w:r>
        <w:t>Паевой, резервный, инвестиционный, производственный, инновационный, социальный и инфраструктурный фонды. Ресурсы объединяются добровольно и направляются на согласованные проекты.</w:t>
      </w:r>
    </w:p>
    <w:p>
      <w:pPr>
        <w:pStyle w:val="Heading2"/>
      </w:pPr>
      <w:r>
        <w:t>III. Территория, отрасль и макрорегион</w:t>
      </w:r>
    </w:p>
    <w:p>
      <w:r>
        <w:t>Фонды развития территорий и отраслевые фонды связывают проекты, производственные цепочки, инфраструктуру, кадры и природные ограничения.</w:t>
      </w:r>
    </w:p>
    <w:p>
      <w:pPr>
        <w:pStyle w:val="Heading2"/>
      </w:pPr>
      <w:r>
        <w:t>IV. Государственный и планетарный контур</w:t>
      </w:r>
    </w:p>
    <w:p>
      <w:r>
        <w:t>Система фондов агрегируется в 19 связанных балансов, ЦОС, Метареестр, Государственный Конструктор и Планетарный Баланс.</w:t>
      </w:r>
    </w:p>
    <w:p>
      <w:pPr>
        <w:sectPr>
          <w:footerReference w:type="default" r:id="rId10"/>
          <w:pgSz w:w="12240" w:h="15840"/>
          <w:pgMar w:top="792" w:right="1008" w:bottom="864" w:left="1008" w:header="720" w:footer="720" w:gutter="0"/>
          <w:cols w:space="720"/>
          <w:docGrid w:linePitch="360"/>
        </w:sectPr>
      </w:pPr>
    </w:p>
    <w:p>
      <w:pPr>
        <w:pStyle w:val="Heading1"/>
      </w:pPr>
      <w:r>
        <w:t>2. Девятнадцать базовых реестров</w:t>
      </w:r>
    </w:p>
    <w:p>
      <w:r>
        <w:t>Реестры являются не заменой государственных систем, а предлагаемым интеграционным слоем. Каждая запись должна иметь источник, владельца данных, правовое основание, уровень доступа, историю изменений и проверяемые связи.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rPr>
          <w:tblHeader w:val="true"/>
        </w:trPr>
        <w:tc>
          <w:tcPr>
            <w:tcW w:type="dxa" w:w="3636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3636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Реестр</w:t>
            </w:r>
          </w:p>
        </w:tc>
        <w:tc>
          <w:tcPr>
            <w:tcW w:type="dxa" w:w="3636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Состав данных</w:t>
            </w:r>
          </w:p>
        </w:tc>
        <w:tc>
          <w:tcPr>
            <w:tcW w:type="dxa" w:w="3636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Функция в системе фондов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R01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Субъекты и выгодоприобретатели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Физические лица, семьи, роды, кооператоры, организации, общины и народы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Идентификация участников, ролей, выгодоприобретателей и преемников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R02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Фонды и цифровые паспорта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Тип фонда, миссия, срок, юрисдикция, органы управления, правила использования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Единый паспорт каждого личного, именного, кооперативного и проектного фонда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R03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Членство, паи и вклады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Членство, паевые взносы, доли участия, трудовые и имущественные вклады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Подтверждение участия и расчёт прав на результат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R04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Собственность и иные права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Собственность, пользование, управление, доверительное владение, лицензии, сервитуты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Юридическая карта активов и иных прав собственности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R05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Активы и независимая оценка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Финансовые, материальные, интеллектуальные, природные, культурные активы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Оценка, переоценка, происхождение и качество активов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R06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Счета, кошельки и умные деньги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Банковские счета, цифровые кошельки, лимиты, целевые средства, резервы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Платёжный и расчётный контур фондов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R07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Транзакции и бухгалтерские проводки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TX-коды, проводки, реальные и номинальные потоки, первичные документы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Сквозная трассируемость всех операций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R08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Цели, смыслы и MSK-коды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Единая цель, направления, назначение средств, критерии допустимости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Связь каждой операции с миссией и общественным результатом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R09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Проекты и межведомственные программы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Паспорта проектов, этапы, сметы, исполнители, результаты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Проектное распределение ресурсов по 19 направлениям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R10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Договоры, обязательства и лимиты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Контракты, обязательства, графики, лимиты, поручительства, гарантии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Предварительный контроль обязательств и кассовых разрывов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R11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РИД, ОИС, лицензии и ноу-хау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Патенты, авторские права, секреты производства, лицензии, роялти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Капитализация знаний и непрерывное финансирование НИОКР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R12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Человеческий капитал и компетенции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Образование, квалификации, опыт, здоровье, индивидуальные траектории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Финансирование развития человека и подбор команд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R13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Социальные гарантии и услуги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Здравоохранение, образование, жильё, реабилитация, поддержка семей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Адресная социальная политика и обязательства фондов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R14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Природный капитал и биосфера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Земля, вода, лес, воздух, биоразнообразие, экологический ущерб и восстановление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Связь фондирования с Балансом Биосферы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R15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Духовная Культура и наследие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Архивы, языки, традиции, произведения, памятники, знания предков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Сохранение, оценка и передача великого наследия предков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R16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Резервы, страхование и взаимопомощь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Резервные фонды, взаимное страхование, чрезвычайные резервы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Устойчивость личных и кооперативных контуров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R17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Результаты, эффекты и 19 балансов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Финансовые, социальные, природные, научные, инфраструктурные результаты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Живой Баланс и оценка достижения целей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R18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Верификация, аудит, риски и защита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Проверки, происхождение данных, конфликты интересов, риск-модели, СПЕЦЗАЩИТА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Доверие, законность, предварительный контроль и безопасность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R19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Циклы KIN и календарь планирования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Периоды, контрольные точки, ритмы 13/20, 52 и 84 года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Синхронизация планов, транзакций, отчётности и поколенческих циклов</w:t>
            </w:r>
          </w:p>
        </w:tc>
      </w:tr>
    </w:tbl>
    <w:p>
      <w:pPr>
        <w:sectPr>
          <w:pgSz w:w="15840" w:h="12240" w:orient="landscape"/>
          <w:pgMar w:top="648" w:right="648" w:bottom="720" w:left="648" w:header="720" w:footer="720" w:gutter="0"/>
          <w:cols w:space="720"/>
          <w:docGrid w:linePitch="360"/>
        </w:sectPr>
      </w:pPr>
    </w:p>
    <w:p>
      <w:pPr>
        <w:pStyle w:val="Heading1"/>
      </w:pPr>
      <w:r>
        <w:t>3. Сводная матрица 19 направлений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  <w:gridCol w:w="1872"/>
      </w:tblGrid>
      <w:tr>
        <w:trPr>
          <w:tblHeader w:val="true"/>
        </w:trPr>
        <w:tc>
          <w:tcPr>
            <w:tcW w:type="dxa" w:w="1872"/>
            <w:vAlign w:val="center"/>
            <w:shd w:fill="5B3D91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Код</w:t>
            </w:r>
          </w:p>
        </w:tc>
        <w:tc>
          <w:tcPr>
            <w:tcW w:type="dxa" w:w="1872"/>
            <w:vAlign w:val="center"/>
            <w:shd w:fill="5B3D91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Направление</w:t>
            </w:r>
          </w:p>
        </w:tc>
        <w:tc>
          <w:tcPr>
            <w:tcW w:type="dxa" w:w="1872"/>
            <w:vAlign w:val="center"/>
            <w:shd w:fill="5B3D91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Фонды кооператива</w:t>
            </w:r>
          </w:p>
        </w:tc>
        <w:tc>
          <w:tcPr>
            <w:tcW w:type="dxa" w:w="1872"/>
            <w:vAlign w:val="center"/>
            <w:shd w:fill="5B3D91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Личные/именные фонды</w:t>
            </w:r>
          </w:p>
        </w:tc>
        <w:tc>
          <w:tcPr>
            <w:tcW w:type="dxa" w:w="1872"/>
            <w:vAlign w:val="center"/>
            <w:shd w:fill="5B3D91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Основные реестры</w:t>
            </w:r>
          </w:p>
        </w:tc>
        <w:tc>
          <w:tcPr>
            <w:tcW w:type="dxa" w:w="1872"/>
            <w:vAlign w:val="center"/>
            <w:shd w:fill="5B3D91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Главный баланс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N01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Государственное конструирование и 19 балансов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системного развития; фонд стандартов и реестров; межведомственный проектный фонд.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гражданской инициативы; именной фонд государственного проектировщика.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R02, R08, R09, R10, R17, R18, R19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целей, ресурсов, обязательств и исполнения по 19 контурам.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N02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Человек, демография и личное развитие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человеческого развития; демографический фонд; фонд талантов.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Личный фонд развития; фонд жизненного резерва; именной фонд траектории.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R02, R05, R12, R13, R17, R19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Персональный Живой Баланс: здоровье, компетенции, доход, активы, вклад и риски.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N03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Семья, общины и социальные программы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Социальный фонд; фонд взаимопомощи; фонд семейных инициатив.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Семейный фонд; родовой фонд; фонд детей и будущих поколений.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R02, R03, R13, R16, R17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семейных обязательств, резервов, жилья, образования и социальной устойчивости.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N04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Здоровье, реабилитация и долголетие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здоровья; фонд реабилитации; фонд медицинских технологий.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Личный фонд здоровья; семейный медицинский резерв; именной фонд клиники или школы.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R02, R05, R09, R11, R12, R13, R16, R17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здоровья, доступности помощи, профилактики, расходов и результатов лечения.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N05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Образование, кадры и Города Знания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образования; фонд кадрового резерва; фонд Города Знания.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Личный образовательный фонд; семейный фонд обучения; именная стипендия.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R02, R09, R11, R12, R13, R15, R17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компетенций, образовательных результатов, кадрового спроса и доступности обучения.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N06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Наука, НИОКР и интеллектуальные права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инновационного развития; фонд НИОКР; фонд научной инфраструктуры.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Именной фонд учёного; фонд автора и изобретателя; фонд научной школы.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R04, R05, R06, R07, R09, R10, R11,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затрат и доходов по РИД/ОИС, лицензиям, внедрению и технологическому эффекту.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Духовная Культура и великое наследие предков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наследия; фонд Духовной Культуры; фонд языков и традиционных знаний.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Родовой фонд; именной культурный фонд; фонд хранителя наследия.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R04, R05, R09, R11, R15,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сохранности, доступности, прав, финансирования и культурного эффекта.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Промышленность, материаловедение и машиноведение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Производственный фонд; фонд модернизации; фонд материаловедения и робототехники.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Именной инженерный фонд; личный фонд производственной квалификации; паевой фонд участия.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R03, R05, R06, R07, R09, R10, R11,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мощностей, оборудования, материалов, заказов, кадров, себестоимости и модернизации.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Энергетика, тарифы и углеродные единицы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Энергетический фонд; фонд тарифной стабилизации; фонд энергоэффективности.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энергоэффективности дома; личный энергетический резерв; именной фонд технологии.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R05, R06, R07, R09, R10, R11, R14, R17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Энергобаланс, тарифный баланс, баланс генерации, сетей, потребления и выбросов.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N10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Сельское хозяйство, продовольствие и вода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Аграрный фонд; фонд продовольственной безопасности; водный фонд.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Семейный фермерский фонд; фонд земли и урожая; личный водный резерв.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R03, R04, R05, R09, R10, R12, R14, R16, R17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земли, воды, семян, производства, запасов, логистики и потребления.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N11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Природа, биосфера, биоценозы и климат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восстановления биосферы; климатический фонд; фонд биоценозного мониторинга.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хранителя территории; именной экологический фонд; семейный природный фонд.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R04, R05, R09, R10, R14, R16, R17, R18, R19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Биосферы: атмосфера, вода, почва, виды, человек, техногенная нагрузка и восстановление.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N12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Строительство, жильё и инфраструктура городов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Жилищный кооперативный фонд; инфраструктурный фонд; фонд городского развития.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Личный жилищный фонд; семейный накопительный фонд; именной фонд общественного пространства.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R03, R04, R05, R06, R09, R10, R13, R17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жилья, земли, инфраструктуры, стоимости жизненного цикла и качества городской среды.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N13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Транспорт, логистика и коридоры развития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Транспортный фонд; фонд коридоров развития; логистический резерв.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мобильности; именной инженерно-транспортный фонд; паевой фонд узла.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R05, R06, R07, R09, R10,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потоков пассажиров, грузов, мощностей, тарифов, сроков и инфраструктурного износа.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N14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Цифровые платформы, ИИ, ГРИД и данные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цифровой инфраструктуры; фонд вычислительного ГРИДа; фонд доверенных данных.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цифровых компетенций; фонд данных и цифровых прав; именной фонд ИИ-лаборатории.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R02, R06, R07, R08, R09, R11, R17, R18, R19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данных, вычислительных мощностей, моделей ИИ, киберрисков и общественного эффекта.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N15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Финансы, умные деньги и ЭФС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Паевой, резервный, инвестиционный, клиринговый и стабилизационный фонды.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Личный капитал; фонд жизненного резерва; образовательный и наследственный фонды.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R02, R03, R05, R06, R07, R08, R10, R16,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Живой финансовый баланс: капитал, ликвидность, обязательства, цели, эффекты и риски.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N16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Иные права собственности, паи, трасты и кооперация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Паевой фонд; фонд общего имущества; трастовый и кооперационный фонд.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Семейный трастовый контур; родовой фонд; личный фонд прав участия.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R02, R03, R04, R05, R10, R16,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прав: собственность, управление, пользование, доход, риск и преемственность.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Безопасность, риски и мобилизационные комплексы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безопасности; резервный фонд; фонд мобилизационных комплексов и восстановления.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Личный чрезвычайный резерв; семейный страховой фонд; именной фонд защиты.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R06, R07, R09, R10, R16,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рисков, резервов, критических зависимостей, готовности и времени восстановления.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Международная кооперация и Ассамблея народов мира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Международный кооперационный фонд; фонд народной дипломатии; фонд Ассамблеи.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Именной фонд посла мира; фонд культурного обмена; фонд диаспоры.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R02, R04, R08, R09, R10, R15,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вкладов народов, совместных проектов, культурного обмена, обязательств и распределения пользы.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Космос, космопорты и Галактическая Культура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Космический инфраструктурный фонд; фонд аппаратов и космопортов; фонд Галактической Культуры.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Именной космический фонд; фонд подготовки человека; фонд наследия Гагаринского старта.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R02, R04, R05, R09, R10, R11, R15, R16, R17, R18, R19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миссий, аппаратов, инфраструктуры, рисков, знаний, международных вкладов и культурного эффекта.</w:t>
            </w:r>
          </w:p>
        </w:tc>
      </w:tr>
    </w:tbl>
    <w:p>
      <w:pPr>
        <w:sectPr>
          <w:pgSz w:w="12240" w:h="15840" w:orient="landscape"/>
          <w:pgMar w:top="648" w:right="504" w:bottom="720" w:left="504" w:header="720" w:footer="720" w:gutter="0"/>
          <w:cols w:space="720"/>
          <w:docGrid w:linePitch="360"/>
        </w:sectPr>
      </w:pPr>
    </w:p>
    <w:p>
      <w:pPr>
        <w:pStyle w:val="Heading1"/>
      </w:pPr>
      <w:r>
        <w:t>4. Паспорта 19 направлений</w:t>
      </w:r>
    </w:p>
    <w:p>
      <w:r>
        <w:rPr>
          <w:b/>
          <w:color w:val="0F3269"/>
          <w:sz w:val="36"/>
        </w:rPr>
        <w:t>N01  Государственное конструирование и 19 балансов</w:t>
      </w:r>
    </w:p>
    <w:p>
      <w:r>
        <w:rPr>
          <w:b/>
          <w:color w:val="5B3D91"/>
        </w:rPr>
        <w:t xml:space="preserve">Миссия: </w:t>
      </w:r>
      <w:r>
        <w:t>Связать цели, ресурсы, документы, фонды и результаты в единую систему планирования и конструирования.</w:t>
      </w:r>
    </w:p>
    <w:p>
      <w:r>
        <w:rPr>
          <w:b/>
          <w:color w:val="5B3D91"/>
        </w:rPr>
        <w:t xml:space="preserve">Фонды кооператива: </w:t>
      </w:r>
      <w:r>
        <w:t>Фонд системного развития; фонд стандартов и реестров; межведомственный проектный фонд.</w:t>
      </w:r>
    </w:p>
    <w:p>
      <w:r>
        <w:rPr>
          <w:b/>
          <w:color w:val="5B3D91"/>
        </w:rPr>
        <w:t xml:space="preserve">Личные и именные фонды: </w:t>
      </w:r>
      <w:r>
        <w:t>Фонд гражданской инициативы; именной фонд государственного проектировщика.</w:t>
      </w:r>
    </w:p>
    <w:p>
      <w:r>
        <w:rPr>
          <w:b/>
          <w:color w:val="5B3D91"/>
        </w:rPr>
        <w:t xml:space="preserve">Основные реестры: </w:t>
      </w:r>
      <w:r>
        <w:t>R02, R08, R09, R10, R17, R18, R19</w:t>
      </w:r>
    </w:p>
    <w:p>
      <w:r>
        <w:rPr>
          <w:b/>
          <w:color w:val="5B3D91"/>
        </w:rPr>
        <w:t xml:space="preserve">Живой баланс направления: </w:t>
      </w:r>
      <w:r>
        <w:t>Баланс целей, ресурсов, обязательств и исполнения по 19 контурам.</w:t>
      </w:r>
    </w:p>
    <w:p>
      <w:r>
        <w:rPr>
          <w:b/>
          <w:color w:val="5B3D91"/>
        </w:rPr>
        <w:t xml:space="preserve">Ключевые показатели: </w:t>
      </w:r>
      <w:r>
        <w:t>Доля проектов со сквозным паспортом; точность план-факт; скорость управленческого цикла.</w:t>
      </w:r>
    </w:p>
    <w:p>
      <w:r>
        <w:rPr>
          <w:b/>
          <w:color w:val="5B3D91"/>
        </w:rPr>
        <w:t xml:space="preserve">Пилотный пример: </w:t>
      </w:r>
      <w:r>
        <w:t>Пилот “Государственный Конструктор” для макрорегиона.</w:t>
      </w:r>
    </w:p>
    <w:p>
      <w:r>
        <w:rPr>
          <w:b/>
        </w:rPr>
        <w:t xml:space="preserve">Код фонда: </w:t>
      </w:r>
      <w:r>
        <w:t>FUND:NU-N01-[LEVEL]-[TYPE]-[OWNER]-[ID]</w:t>
      </w:r>
    </w:p>
    <w:p>
      <w:r>
        <w:rPr>
          <w:b/>
        </w:rPr>
        <w:t xml:space="preserve">Код операции: </w:t>
      </w:r>
      <w:r>
        <w:t>TX:NU-[DATE]-[FUND]-N01-[Rxx]-[MSK]-[KIN]-[STATUS]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N02  Человек, демография и личное развитие</w:t>
      </w:r>
    </w:p>
    <w:p>
      <w:r>
        <w:rPr>
          <w:b/>
          <w:color w:val="5B3D91"/>
        </w:rPr>
        <w:t xml:space="preserve">Миссия: </w:t>
      </w:r>
      <w:r>
        <w:t>Сделать человека первичным субъектом развития и носителем подтверждённого человеческого капитала.</w:t>
      </w:r>
    </w:p>
    <w:p>
      <w:r>
        <w:rPr>
          <w:b/>
          <w:color w:val="5B3D91"/>
        </w:rPr>
        <w:t xml:space="preserve">Фонды кооператива: </w:t>
      </w:r>
      <w:r>
        <w:t>Фонд человеческого развития; демографический фонд; фонд талантов.</w:t>
      </w:r>
    </w:p>
    <w:p>
      <w:r>
        <w:rPr>
          <w:b/>
          <w:color w:val="5B3D91"/>
        </w:rPr>
        <w:t xml:space="preserve">Личные и именные фонды: </w:t>
      </w:r>
      <w:r>
        <w:t>Личный фонд развития; фонд жизненного резерва; именной фонд траектории.</w:t>
      </w:r>
    </w:p>
    <w:p>
      <w:r>
        <w:rPr>
          <w:b/>
          <w:color w:val="5B3D91"/>
        </w:rPr>
        <w:t xml:space="preserve">Основные реестры: </w:t>
      </w:r>
      <w:r>
        <w:t>R01, R02, R05, R12, R13, R17, R19</w:t>
      </w:r>
    </w:p>
    <w:p>
      <w:r>
        <w:rPr>
          <w:b/>
          <w:color w:val="5B3D91"/>
        </w:rPr>
        <w:t xml:space="preserve">Живой баланс направления: </w:t>
      </w:r>
      <w:r>
        <w:t>Персональный Живой Баланс: здоровье, компетенции, доход, активы, вклад и риски.</w:t>
      </w:r>
    </w:p>
    <w:p>
      <w:r>
        <w:rPr>
          <w:b/>
          <w:color w:val="5B3D91"/>
        </w:rPr>
        <w:t xml:space="preserve">Ключевые показатели: </w:t>
      </w:r>
      <w:r>
        <w:t>Рост здоровой продолжительности жизни; занятость; прирост компетенций и дохода.</w:t>
      </w:r>
    </w:p>
    <w:p>
      <w:r>
        <w:rPr>
          <w:b/>
          <w:color w:val="5B3D91"/>
        </w:rPr>
        <w:t xml:space="preserve">Пилотный пример: </w:t>
      </w:r>
      <w:r>
        <w:t>Персональный счёт развития с финансированием образования и профилактики.</w:t>
      </w:r>
    </w:p>
    <w:p>
      <w:r>
        <w:rPr>
          <w:b/>
        </w:rPr>
        <w:t xml:space="preserve">Код фонда: </w:t>
      </w:r>
      <w:r>
        <w:t>FUND:NU-N02-[LEVEL]-[TYPE]-[OWNER]-[ID]</w:t>
      </w:r>
    </w:p>
    <w:p>
      <w:r>
        <w:rPr>
          <w:b/>
        </w:rPr>
        <w:t xml:space="preserve">Код операции: </w:t>
      </w:r>
      <w:r>
        <w:t>TX:NU-[DATE]-[FUND]-N02-[Rxx]-[MSK]-[KIN]-[STATUS]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N03  Семья, общины и социальные программы</w:t>
      </w:r>
    </w:p>
    <w:p>
      <w:r>
        <w:rPr>
          <w:b/>
          <w:color w:val="5B3D91"/>
        </w:rPr>
        <w:t xml:space="preserve">Миссия: </w:t>
      </w:r>
      <w:r>
        <w:t>Укрепить семью, взаимопомощь, локальные общины и адресную социальную поддержку.</w:t>
      </w:r>
    </w:p>
    <w:p>
      <w:r>
        <w:rPr>
          <w:b/>
          <w:color w:val="5B3D91"/>
        </w:rPr>
        <w:t xml:space="preserve">Фонды кооператива: </w:t>
      </w:r>
      <w:r>
        <w:t>Социальный фонд; фонд взаимопомощи; фонд семейных инициатив.</w:t>
      </w:r>
    </w:p>
    <w:p>
      <w:r>
        <w:rPr>
          <w:b/>
          <w:color w:val="5B3D91"/>
        </w:rPr>
        <w:t xml:space="preserve">Личные и именные фонды: </w:t>
      </w:r>
      <w:r>
        <w:t>Семейный фонд; родовой фонд; фонд детей и будущих поколений.</w:t>
      </w:r>
    </w:p>
    <w:p>
      <w:r>
        <w:rPr>
          <w:b/>
          <w:color w:val="5B3D91"/>
        </w:rPr>
        <w:t xml:space="preserve">Основные реестры: </w:t>
      </w:r>
      <w:r>
        <w:t>R01, R02, R03, R13, R16, R17</w:t>
      </w:r>
    </w:p>
    <w:p>
      <w:r>
        <w:rPr>
          <w:b/>
          <w:color w:val="5B3D91"/>
        </w:rPr>
        <w:t xml:space="preserve">Живой баланс направления: </w:t>
      </w:r>
      <w:r>
        <w:t>Баланс семейных обязательств, резервов, жилья, образования и социальной устойчивости.</w:t>
      </w:r>
    </w:p>
    <w:p>
      <w:r>
        <w:rPr>
          <w:b/>
          <w:color w:val="5B3D91"/>
        </w:rPr>
        <w:t xml:space="preserve">Ключевые показатели: </w:t>
      </w:r>
      <w:r>
        <w:t>Снижение бедности; доступность услуг; устойчивость семейного бюджета.</w:t>
      </w:r>
    </w:p>
    <w:p>
      <w:r>
        <w:rPr>
          <w:b/>
          <w:color w:val="5B3D91"/>
        </w:rPr>
        <w:t xml:space="preserve">Пилотный пример: </w:t>
      </w:r>
      <w:r>
        <w:t>Кооперативная программа семейного жилья и ухода за старшими.</w:t>
      </w:r>
    </w:p>
    <w:p>
      <w:r>
        <w:rPr>
          <w:b/>
        </w:rPr>
        <w:t xml:space="preserve">Код фонда: </w:t>
      </w:r>
      <w:r>
        <w:t>FUND:NU-N03-[LEVEL]-[TYPE]-[OWNER]-[ID]</w:t>
      </w:r>
    </w:p>
    <w:p>
      <w:r>
        <w:rPr>
          <w:b/>
        </w:rPr>
        <w:t xml:space="preserve">Код операции: </w:t>
      </w:r>
      <w:r>
        <w:t>TX:NU-[DATE]-[FUND]-N03-[Rxx]-[MSK]-[KIN]-[STATUS]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N04  Здоровье, реабилитация и долголетие</w:t>
      </w:r>
    </w:p>
    <w:p>
      <w:r>
        <w:rPr>
          <w:b/>
          <w:color w:val="5B3D91"/>
        </w:rPr>
        <w:t xml:space="preserve">Миссия: </w:t>
      </w:r>
      <w:r>
        <w:t>Перевести финансирование от лечения последствий к профилактике, реабилитации и сохранению здоровья.</w:t>
      </w:r>
    </w:p>
    <w:p>
      <w:r>
        <w:rPr>
          <w:b/>
          <w:color w:val="5B3D91"/>
        </w:rPr>
        <w:t xml:space="preserve">Фонды кооператива: </w:t>
      </w:r>
      <w:r>
        <w:t>Фонд здоровья; фонд реабилитации; фонд медицинских технологий.</w:t>
      </w:r>
    </w:p>
    <w:p>
      <w:r>
        <w:rPr>
          <w:b/>
          <w:color w:val="5B3D91"/>
        </w:rPr>
        <w:t xml:space="preserve">Личные и именные фонды: </w:t>
      </w:r>
      <w:r>
        <w:t>Личный фонд здоровья; семейный медицинский резерв; именной фонд клиники или школы.</w:t>
      </w:r>
    </w:p>
    <w:p>
      <w:r>
        <w:rPr>
          <w:b/>
          <w:color w:val="5B3D91"/>
        </w:rPr>
        <w:t xml:space="preserve">Основные реестры: </w:t>
      </w:r>
      <w:r>
        <w:t>R02, R05, R09, R11, R12, R13, R16, R17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здоровья, доступности помощи, профилактики, расходов и результатов лечения.</w:t>
      </w:r>
    </w:p>
    <w:p>
      <w:r>
        <w:rPr>
          <w:b/>
          <w:color w:val="5B3D91"/>
        </w:rPr>
        <w:t xml:space="preserve">Ключевые показатели: </w:t>
      </w:r>
      <w:r>
        <w:t>Снижение предотвратимой смертности; сроки реабилитации; доступность диагностики.</w:t>
      </w:r>
    </w:p>
    <w:p>
      <w:r>
        <w:rPr>
          <w:b/>
          <w:color w:val="5B3D91"/>
        </w:rPr>
        <w:t xml:space="preserve">Пилотный пример: </w:t>
      </w:r>
      <w:r>
        <w:t>Фонд непрерывной реабилитации участников и семей.</w:t>
      </w:r>
    </w:p>
    <w:p>
      <w:r>
        <w:rPr>
          <w:b/>
        </w:rPr>
        <w:t xml:space="preserve">Код фонда: </w:t>
      </w:r>
      <w:r>
        <w:t>FUND:NU-N04-[LEVEL]-[TYPE]-[OWNER]-[ID]</w:t>
      </w:r>
    </w:p>
    <w:p>
      <w:r>
        <w:rPr>
          <w:b/>
        </w:rPr>
        <w:t xml:space="preserve">Код операции: </w:t>
      </w:r>
      <w:r>
        <w:t>TX:NU-[DATE]-[FUND]-N04-[Rxx]-[MSK]-[KIN]-[STATUS]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N05  Образование, кадры и Города Знания</w:t>
      </w:r>
    </w:p>
    <w:p>
      <w:r>
        <w:rPr>
          <w:b/>
          <w:color w:val="5B3D91"/>
        </w:rPr>
        <w:t xml:space="preserve">Миссия: </w:t>
      </w:r>
      <w:r>
        <w:t>Финансировать непрерывное образование, подготовку кадров Нового Уклада и инфраструктуру знаний.</w:t>
      </w:r>
    </w:p>
    <w:p>
      <w:r>
        <w:rPr>
          <w:b/>
          <w:color w:val="5B3D91"/>
        </w:rPr>
        <w:t xml:space="preserve">Фонды кооператива: </w:t>
      </w:r>
      <w:r>
        <w:t>Фонд образования; фонд кадрового резерва; фонд Города Знания.</w:t>
      </w:r>
    </w:p>
    <w:p>
      <w:r>
        <w:rPr>
          <w:b/>
          <w:color w:val="5B3D91"/>
        </w:rPr>
        <w:t xml:space="preserve">Личные и именные фонды: </w:t>
      </w:r>
      <w:r>
        <w:t>Личный образовательный фонд; семейный фонд обучения; именная стипендия.</w:t>
      </w:r>
    </w:p>
    <w:p>
      <w:r>
        <w:rPr>
          <w:b/>
          <w:color w:val="5B3D91"/>
        </w:rPr>
        <w:t xml:space="preserve">Основные реестры: </w:t>
      </w:r>
      <w:r>
        <w:t>R02, R09, R11, R12, R13, R15, R17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компетенций, образовательных результатов, кадрового спроса и доступности обучения.</w:t>
      </w:r>
    </w:p>
    <w:p>
      <w:r>
        <w:rPr>
          <w:b/>
          <w:color w:val="5B3D91"/>
        </w:rPr>
        <w:t xml:space="preserve">Ключевые показатели: </w:t>
      </w:r>
      <w:r>
        <w:t>Трудоустройство; подтверждённые компетенции; число проектных образовательных программ.</w:t>
      </w:r>
    </w:p>
    <w:p>
      <w:r>
        <w:rPr>
          <w:b/>
          <w:color w:val="5B3D91"/>
        </w:rPr>
        <w:t xml:space="preserve">Пилотный пример: </w:t>
      </w:r>
      <w:r>
        <w:t>Именной фонд инженерной школы при производственном комплексе.</w:t>
      </w:r>
    </w:p>
    <w:p>
      <w:r>
        <w:rPr>
          <w:b/>
        </w:rPr>
        <w:t xml:space="preserve">Код фонда: </w:t>
      </w:r>
      <w:r>
        <w:t>FUND:NU-N05-[LEVEL]-[TYPE]-[OWNER]-[ID]</w:t>
      </w:r>
    </w:p>
    <w:p>
      <w:r>
        <w:rPr>
          <w:b/>
        </w:rPr>
        <w:t xml:space="preserve">Код операции: </w:t>
      </w:r>
      <w:r>
        <w:t>TX:NU-[DATE]-[FUND]-N05-[Rxx]-[MSK]-[KIN]-[STATUS]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N06  Наука, НИОКР и интеллектуальные права</w:t>
      </w:r>
    </w:p>
    <w:p>
      <w:r>
        <w:rPr>
          <w:b/>
          <w:color w:val="5B3D91"/>
        </w:rPr>
        <w:t xml:space="preserve">Миссия: </w:t>
      </w:r>
      <w:r>
        <w:t>Создать непрерывный инвестиционный цикл: исследование — РИД — оценка — внедрение — доход — новый НИОКР.</w:t>
      </w:r>
    </w:p>
    <w:p>
      <w:r>
        <w:rPr>
          <w:b/>
          <w:color w:val="5B3D91"/>
        </w:rPr>
        <w:t xml:space="preserve">Фонды кооператива: </w:t>
      </w:r>
      <w:r>
        <w:t>Фонд инновационного развития; фонд НИОКР; фонд научной инфраструктуры.</w:t>
      </w:r>
    </w:p>
    <w:p>
      <w:r>
        <w:rPr>
          <w:b/>
          <w:color w:val="5B3D91"/>
        </w:rPr>
        <w:t xml:space="preserve">Личные и именные фонды: </w:t>
      </w:r>
      <w:r>
        <w:t>Именной фонд учёного; фонд автора и изобретателя; фонд научной школы.</w:t>
      </w:r>
    </w:p>
    <w:p>
      <w:r>
        <w:rPr>
          <w:b/>
          <w:color w:val="5B3D91"/>
        </w:rPr>
        <w:t xml:space="preserve">Основные реестры: </w:t>
      </w:r>
      <w:r>
        <w:t>R04, R05, R06, R07, R09, R10, R11, R17,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затрат и доходов по РИД/ОИС, лицензиям, внедрению и технологическому эффекту.</w:t>
      </w:r>
    </w:p>
    <w:p>
      <w:r>
        <w:rPr>
          <w:b/>
          <w:color w:val="5B3D91"/>
        </w:rPr>
        <w:t xml:space="preserve">Ключевые показатели: </w:t>
      </w:r>
      <w:r>
        <w:t>Доля РИД в активах; лицензионный доход; срок от разработки до внедрения.</w:t>
      </w:r>
    </w:p>
    <w:p>
      <w:r>
        <w:rPr>
          <w:b/>
          <w:color w:val="5B3D91"/>
        </w:rPr>
        <w:t xml:space="preserve">Пилотный пример: </w:t>
      </w:r>
      <w:r>
        <w:t>Фонд РИД с распределением дохода между автором, НИИ и производством.</w:t>
      </w:r>
    </w:p>
    <w:p>
      <w:r>
        <w:rPr>
          <w:b/>
        </w:rPr>
        <w:t xml:space="preserve">Код фонда: </w:t>
      </w:r>
      <w:r>
        <w:t>FUND:NU-N06-[LEVEL]-[TYPE]-[OWNER]-[ID]</w:t>
      </w:r>
    </w:p>
    <w:p>
      <w:r>
        <w:rPr>
          <w:b/>
        </w:rPr>
        <w:t xml:space="preserve">Код операции: </w:t>
      </w:r>
      <w:r>
        <w:t>TX:NU-[DATE]-[FUND]-N06-[Rxx]-[MSK]-[KIN]-[STATUS]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N07  Духовная Культура и великое наследие предков</w:t>
      </w:r>
    </w:p>
    <w:p>
      <w:r>
        <w:rPr>
          <w:b/>
          <w:color w:val="5B3D91"/>
        </w:rPr>
        <w:t xml:space="preserve">Миссия: </w:t>
      </w:r>
      <w:r>
        <w:t>Сохранить и передать языки, традиции, произведения, архивы и духовные ценности народов.</w:t>
      </w:r>
    </w:p>
    <w:p>
      <w:r>
        <w:rPr>
          <w:b/>
          <w:color w:val="5B3D91"/>
        </w:rPr>
        <w:t xml:space="preserve">Фонды кооператива: </w:t>
      </w:r>
      <w:r>
        <w:t>Фонд наследия; фонд Духовной Культуры; фонд языков и традиционных знаний.</w:t>
      </w:r>
    </w:p>
    <w:p>
      <w:r>
        <w:rPr>
          <w:b/>
          <w:color w:val="5B3D91"/>
        </w:rPr>
        <w:t xml:space="preserve">Личные и именные фонды: </w:t>
      </w:r>
      <w:r>
        <w:t>Родовой фонд; именной культурный фонд; фонд хранителя наследия.</w:t>
      </w:r>
    </w:p>
    <w:p>
      <w:r>
        <w:rPr>
          <w:b/>
          <w:color w:val="5B3D91"/>
        </w:rPr>
        <w:t xml:space="preserve">Основные реестры: </w:t>
      </w:r>
      <w:r>
        <w:t>R01, R04, R05, R09, R11, R15, R17,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сохранности, доступности, прав, финансирования и культурного эффекта.</w:t>
      </w:r>
    </w:p>
    <w:p>
      <w:r>
        <w:rPr>
          <w:b/>
          <w:color w:val="5B3D91"/>
        </w:rPr>
        <w:t xml:space="preserve">Ключевые показатели: </w:t>
      </w:r>
      <w:r>
        <w:t>Оцифрованные и восстановленные объекты; программы передачи; охват молодёжи.</w:t>
      </w:r>
    </w:p>
    <w:p>
      <w:r>
        <w:rPr>
          <w:b/>
          <w:color w:val="5B3D91"/>
        </w:rPr>
        <w:t xml:space="preserve">Пилотный пример: </w:t>
      </w:r>
      <w:r>
        <w:t>Именной фонд архива и школа традиционного искусства народа.</w:t>
      </w:r>
    </w:p>
    <w:p>
      <w:r>
        <w:rPr>
          <w:b/>
        </w:rPr>
        <w:t xml:space="preserve">Код фонда: </w:t>
      </w:r>
      <w:r>
        <w:t>FUND:NU-N07-[LEVEL]-[TYPE]-[OWNER]-[ID]</w:t>
      </w:r>
    </w:p>
    <w:p>
      <w:r>
        <w:rPr>
          <w:b/>
        </w:rPr>
        <w:t xml:space="preserve">Код операции: </w:t>
      </w:r>
      <w:r>
        <w:t>TX:NU-[DATE]-[FUND]-N07-[Rxx]-[MSK]-[KIN]-[STATUS]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N08  Промышленность, материаловедение и машиноведение</w:t>
      </w:r>
    </w:p>
    <w:p>
      <w:r>
        <w:rPr>
          <w:b/>
          <w:color w:val="5B3D91"/>
        </w:rPr>
        <w:t xml:space="preserve">Миссия: </w:t>
      </w:r>
      <w:r>
        <w:t>Обеспечить новую индустриализацию, модернизацию производств и полный цикл материалов и машин.</w:t>
      </w:r>
    </w:p>
    <w:p>
      <w:r>
        <w:rPr>
          <w:b/>
          <w:color w:val="5B3D91"/>
        </w:rPr>
        <w:t xml:space="preserve">Фонды кооператива: </w:t>
      </w:r>
      <w:r>
        <w:t>Производственный фонд; фонд модернизации; фонд материаловедения и робототехники.</w:t>
      </w:r>
    </w:p>
    <w:p>
      <w:r>
        <w:rPr>
          <w:b/>
          <w:color w:val="5B3D91"/>
        </w:rPr>
        <w:t xml:space="preserve">Личные и именные фонды: </w:t>
      </w:r>
      <w:r>
        <w:t>Именной инженерный фонд; личный фонд производственной квалификации; паевой фонд участия.</w:t>
      </w:r>
    </w:p>
    <w:p>
      <w:r>
        <w:rPr>
          <w:b/>
          <w:color w:val="5B3D91"/>
        </w:rPr>
        <w:t xml:space="preserve">Основные реестры: </w:t>
      </w:r>
      <w:r>
        <w:t>R03, R05, R06, R07, R09, R10, R11, R17,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мощностей, оборудования, материалов, заказов, кадров, себестоимости и модернизации.</w:t>
      </w:r>
    </w:p>
    <w:p>
      <w:r>
        <w:rPr>
          <w:b/>
          <w:color w:val="5B3D91"/>
        </w:rPr>
        <w:t xml:space="preserve">Ключевые показатели: </w:t>
      </w:r>
      <w:r>
        <w:t>Загрузка мощностей; производительность; доля отечественных технологий; износ.</w:t>
      </w:r>
    </w:p>
    <w:p>
      <w:r>
        <w:rPr>
          <w:b/>
          <w:color w:val="5B3D91"/>
        </w:rPr>
        <w:t xml:space="preserve">Пилотный пример: </w:t>
      </w:r>
      <w:r>
        <w:t>Фонд обновления станочного парка за счёт амортизационного и инновационного контуров.</w:t>
      </w:r>
    </w:p>
    <w:p>
      <w:r>
        <w:rPr>
          <w:b/>
        </w:rPr>
        <w:t xml:space="preserve">Код фонда: </w:t>
      </w:r>
      <w:r>
        <w:t>FUND:NU-N08-[LEVEL]-[TYPE]-[OWNER]-[ID]</w:t>
      </w:r>
    </w:p>
    <w:p>
      <w:r>
        <w:rPr>
          <w:b/>
        </w:rPr>
        <w:t xml:space="preserve">Код операции: </w:t>
      </w:r>
      <w:r>
        <w:t>TX:NU-[DATE]-[FUND]-N08-[Rxx]-[MSK]-[KIN]-[STATUS]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N09  Энергетика, тарифы и углеродные единицы</w:t>
      </w:r>
    </w:p>
    <w:p>
      <w:r>
        <w:rPr>
          <w:b/>
          <w:color w:val="5B3D91"/>
        </w:rPr>
        <w:t xml:space="preserve">Миссия: </w:t>
      </w:r>
      <w:r>
        <w:t>Обеспечить доступную энергию, тарифную предсказуемость, технологическое обновление и экологическую ответственность.</w:t>
      </w:r>
    </w:p>
    <w:p>
      <w:r>
        <w:rPr>
          <w:b/>
          <w:color w:val="5B3D91"/>
        </w:rPr>
        <w:t xml:space="preserve">Фонды кооператива: </w:t>
      </w:r>
      <w:r>
        <w:t>Энергетический фонд; фонд тарифной стабилизации; фонд энергоэффективности.</w:t>
      </w:r>
    </w:p>
    <w:p>
      <w:r>
        <w:rPr>
          <w:b/>
          <w:color w:val="5B3D91"/>
        </w:rPr>
        <w:t xml:space="preserve">Личные и именные фонды: </w:t>
      </w:r>
      <w:r>
        <w:t>Фонд энергоэффективности дома; личный энергетический резерв; именной фонд технологии.</w:t>
      </w:r>
    </w:p>
    <w:p>
      <w:r>
        <w:rPr>
          <w:b/>
          <w:color w:val="5B3D91"/>
        </w:rPr>
        <w:t xml:space="preserve">Основные реестры: </w:t>
      </w:r>
      <w:r>
        <w:t>R05, R06, R07, R09, R10, R11, R14, R17</w:t>
      </w:r>
    </w:p>
    <w:p>
      <w:r>
        <w:rPr>
          <w:b/>
          <w:color w:val="5B3D91"/>
        </w:rPr>
        <w:t xml:space="preserve">Живой баланс направления: </w:t>
      </w:r>
      <w:r>
        <w:t>Энергобаланс, тарифный баланс, баланс генерации, сетей, потребления и выбросов.</w:t>
      </w:r>
    </w:p>
    <w:p>
      <w:r>
        <w:rPr>
          <w:b/>
          <w:color w:val="5B3D91"/>
        </w:rPr>
        <w:t xml:space="preserve">Ключевые показатели: </w:t>
      </w:r>
      <w:r>
        <w:t>Стоимость энергии; потери; надёжность; энергоёмкость; восстановительный эффект.</w:t>
      </w:r>
    </w:p>
    <w:p>
      <w:r>
        <w:rPr>
          <w:b/>
          <w:color w:val="5B3D91"/>
        </w:rPr>
        <w:t xml:space="preserve">Пилотный пример: </w:t>
      </w:r>
      <w:r>
        <w:t>Кооперативная микрогенерация с распределением экономии в личные фонды.</w:t>
      </w:r>
    </w:p>
    <w:p>
      <w:r>
        <w:rPr>
          <w:b/>
        </w:rPr>
        <w:t xml:space="preserve">Код фонда: </w:t>
      </w:r>
      <w:r>
        <w:t>FUND:NU-N09-[LEVEL]-[TYPE]-[OWNER]-[ID]</w:t>
      </w:r>
    </w:p>
    <w:p>
      <w:r>
        <w:rPr>
          <w:b/>
        </w:rPr>
        <w:t xml:space="preserve">Код операции: </w:t>
      </w:r>
      <w:r>
        <w:t>TX:NU-[DATE]-[FUND]-N09-[Rxx]-[MSK]-[KIN]-[STATUS]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N10  Сельское хозяйство, продовольствие и вода</w:t>
      </w:r>
    </w:p>
    <w:p>
      <w:r>
        <w:rPr>
          <w:b/>
          <w:color w:val="5B3D91"/>
        </w:rPr>
        <w:t xml:space="preserve">Миссия: </w:t>
      </w:r>
      <w:r>
        <w:t>Гарантировать продовольственную и водную безопасность через кооперацию, технологичность и восстановление земель.</w:t>
      </w:r>
    </w:p>
    <w:p>
      <w:r>
        <w:rPr>
          <w:b/>
          <w:color w:val="5B3D91"/>
        </w:rPr>
        <w:t xml:space="preserve">Фонды кооператива: </w:t>
      </w:r>
      <w:r>
        <w:t>Аграрный фонд; фонд продовольственной безопасности; водный фонд.</w:t>
      </w:r>
    </w:p>
    <w:p>
      <w:r>
        <w:rPr>
          <w:b/>
          <w:color w:val="5B3D91"/>
        </w:rPr>
        <w:t xml:space="preserve">Личные и именные фонды: </w:t>
      </w:r>
      <w:r>
        <w:t>Семейный фермерский фонд; фонд земли и урожая; личный водный резерв.</w:t>
      </w:r>
    </w:p>
    <w:p>
      <w:r>
        <w:rPr>
          <w:b/>
          <w:color w:val="5B3D91"/>
        </w:rPr>
        <w:t xml:space="preserve">Основные реестры: </w:t>
      </w:r>
      <w:r>
        <w:t>R03, R04, R05, R09, R10, R12, R14, R16, R17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земли, воды, семян, производства, запасов, логистики и потребления.</w:t>
      </w:r>
    </w:p>
    <w:p>
      <w:r>
        <w:rPr>
          <w:b/>
          <w:color w:val="5B3D91"/>
        </w:rPr>
        <w:t xml:space="preserve">Ключевые показатели: </w:t>
      </w:r>
      <w:r>
        <w:t>Самообеспеченность; потери пищи; плодородие; водоёмкость; доход кооператоров.</w:t>
      </w:r>
    </w:p>
    <w:p>
      <w:r>
        <w:rPr>
          <w:b/>
          <w:color w:val="5B3D91"/>
        </w:rPr>
        <w:t xml:space="preserve">Пилотный пример: </w:t>
      </w:r>
      <w:r>
        <w:t>Территориальный агрокооператив с фондом почвенного восстановления.</w:t>
      </w:r>
    </w:p>
    <w:p>
      <w:r>
        <w:rPr>
          <w:b/>
        </w:rPr>
        <w:t xml:space="preserve">Код фонда: </w:t>
      </w:r>
      <w:r>
        <w:t>FUND:NU-N10-[LEVEL]-[TYPE]-[OWNER]-[ID]</w:t>
      </w:r>
    </w:p>
    <w:p>
      <w:r>
        <w:rPr>
          <w:b/>
        </w:rPr>
        <w:t xml:space="preserve">Код операции: </w:t>
      </w:r>
      <w:r>
        <w:t>TX:NU-[DATE]-[FUND]-N10-[Rxx]-[MSK]-[KIN]-[STATUS]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N11  Природа, биосфера, биоценозы и климат</w:t>
      </w:r>
    </w:p>
    <w:p>
      <w:r>
        <w:rPr>
          <w:b/>
          <w:color w:val="5B3D91"/>
        </w:rPr>
        <w:t xml:space="preserve">Миссия: </w:t>
      </w:r>
      <w:r>
        <w:t>Сделать природный капитал объектом учёта, восстановления и межпоколенческой ответственности.</w:t>
      </w:r>
    </w:p>
    <w:p>
      <w:r>
        <w:rPr>
          <w:b/>
          <w:color w:val="5B3D91"/>
        </w:rPr>
        <w:t xml:space="preserve">Фонды кооператива: </w:t>
      </w:r>
      <w:r>
        <w:t>Фонд восстановления биосферы; климатический фонд; фонд биоценозного мониторинга.</w:t>
      </w:r>
    </w:p>
    <w:p>
      <w:r>
        <w:rPr>
          <w:b/>
          <w:color w:val="5B3D91"/>
        </w:rPr>
        <w:t xml:space="preserve">Личные и именные фонды: </w:t>
      </w:r>
      <w:r>
        <w:t>Фонд хранителя территории; именной экологический фонд; семейный природный фонд.</w:t>
      </w:r>
    </w:p>
    <w:p>
      <w:r>
        <w:rPr>
          <w:b/>
          <w:color w:val="5B3D91"/>
        </w:rPr>
        <w:t xml:space="preserve">Основные реестры: </w:t>
      </w:r>
      <w:r>
        <w:t>R04, R05, R09, R10, R14, R16, R17, R18, R19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Биосферы: атмосфера, вода, почва, виды, человек, техногенная нагрузка и восстановление.</w:t>
      </w:r>
    </w:p>
    <w:p>
      <w:r>
        <w:rPr>
          <w:b/>
          <w:color w:val="5B3D91"/>
        </w:rPr>
        <w:t xml:space="preserve">Ключевые показатели: </w:t>
      </w:r>
      <w:r>
        <w:t>Индекс равновесия; площадь восстановления; качество воды/воздуха; снижение ущерба.</w:t>
      </w:r>
    </w:p>
    <w:p>
      <w:r>
        <w:rPr>
          <w:b/>
          <w:color w:val="5B3D91"/>
        </w:rPr>
        <w:t xml:space="preserve">Пилотный пример: </w:t>
      </w:r>
      <w:r>
        <w:t>Фонд бассейна реки с датчиками и целевым финансированием восстановления.</w:t>
      </w:r>
    </w:p>
    <w:p>
      <w:r>
        <w:rPr>
          <w:b/>
        </w:rPr>
        <w:t xml:space="preserve">Код фонда: </w:t>
      </w:r>
      <w:r>
        <w:t>FUND:NU-N11-[LEVEL]-[TYPE]-[OWNER]-[ID]</w:t>
      </w:r>
    </w:p>
    <w:p>
      <w:r>
        <w:rPr>
          <w:b/>
        </w:rPr>
        <w:t xml:space="preserve">Код операции: </w:t>
      </w:r>
      <w:r>
        <w:t>TX:NU-[DATE]-[FUND]-N11-[Rxx]-[MSK]-[KIN]-[STATUS]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N12  Строительство, жильё и инфраструктура городов</w:t>
      </w:r>
    </w:p>
    <w:p>
      <w:r>
        <w:rPr>
          <w:b/>
          <w:color w:val="5B3D91"/>
        </w:rPr>
        <w:t xml:space="preserve">Миссия: </w:t>
      </w:r>
      <w:r>
        <w:t>Связать градостроительство, доступное жильё, инфраструктуру и качество среды с долгосрочными фондами.</w:t>
      </w:r>
    </w:p>
    <w:p>
      <w:r>
        <w:rPr>
          <w:b/>
          <w:color w:val="5B3D91"/>
        </w:rPr>
        <w:t xml:space="preserve">Фонды кооператива: </w:t>
      </w:r>
      <w:r>
        <w:t>Жилищный кооперативный фонд; инфраструктурный фонд; фонд городского развития.</w:t>
      </w:r>
    </w:p>
    <w:p>
      <w:r>
        <w:rPr>
          <w:b/>
          <w:color w:val="5B3D91"/>
        </w:rPr>
        <w:t xml:space="preserve">Личные и именные фонды: </w:t>
      </w:r>
      <w:r>
        <w:t>Личный жилищный фонд; семейный накопительный фонд; именной фонд общественного пространства.</w:t>
      </w:r>
    </w:p>
    <w:p>
      <w:r>
        <w:rPr>
          <w:b/>
          <w:color w:val="5B3D91"/>
        </w:rPr>
        <w:t xml:space="preserve">Основные реестры: </w:t>
      </w:r>
      <w:r>
        <w:t>R01, R03, R04, R05, R06, R09, R10, R13, R17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жилья, земли, инфраструктуры, стоимости жизненного цикла и качества городской среды.</w:t>
      </w:r>
    </w:p>
    <w:p>
      <w:r>
        <w:rPr>
          <w:b/>
          <w:color w:val="5B3D91"/>
        </w:rPr>
        <w:t xml:space="preserve">Ключевые показатели: </w:t>
      </w:r>
      <w:r>
        <w:t>Доступность жилья; сроки строительства; стоимость эксплуатации; индекс среды.</w:t>
      </w:r>
    </w:p>
    <w:p>
      <w:r>
        <w:rPr>
          <w:b/>
          <w:color w:val="5B3D91"/>
        </w:rPr>
        <w:t xml:space="preserve">Пилотный пример: </w:t>
      </w:r>
      <w:r>
        <w:t>Паевой фонд квартала с возвратом части эффекта жителям.</w:t>
      </w:r>
    </w:p>
    <w:p>
      <w:r>
        <w:rPr>
          <w:b/>
        </w:rPr>
        <w:t xml:space="preserve">Код фонда: </w:t>
      </w:r>
      <w:r>
        <w:t>FUND:NU-N12-[LEVEL]-[TYPE]-[OWNER]-[ID]</w:t>
      </w:r>
    </w:p>
    <w:p>
      <w:r>
        <w:rPr>
          <w:b/>
        </w:rPr>
        <w:t xml:space="preserve">Код операции: </w:t>
      </w:r>
      <w:r>
        <w:t>TX:NU-[DATE]-[FUND]-N12-[Rxx]-[MSK]-[KIN]-[STATUS]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N13  Транспорт, логистика и коридоры развития</w:t>
      </w:r>
    </w:p>
    <w:p>
      <w:r>
        <w:rPr>
          <w:b/>
          <w:color w:val="5B3D91"/>
        </w:rPr>
        <w:t xml:space="preserve">Миссия: </w:t>
      </w:r>
      <w:r>
        <w:t>Финансировать связанную транспортную систему и межрегиональную кооперацию на полном жизненном цикле.</w:t>
      </w:r>
    </w:p>
    <w:p>
      <w:r>
        <w:rPr>
          <w:b/>
          <w:color w:val="5B3D91"/>
        </w:rPr>
        <w:t xml:space="preserve">Фонды кооператива: </w:t>
      </w:r>
      <w:r>
        <w:t>Транспортный фонд; фонд коридоров развития; логистический резерв.</w:t>
      </w:r>
    </w:p>
    <w:p>
      <w:r>
        <w:rPr>
          <w:b/>
          <w:color w:val="5B3D91"/>
        </w:rPr>
        <w:t xml:space="preserve">Личные и именные фонды: </w:t>
      </w:r>
      <w:r>
        <w:t>Фонд мобильности; именной инженерно-транспортный фонд; паевой фонд узла.</w:t>
      </w:r>
    </w:p>
    <w:p>
      <w:r>
        <w:rPr>
          <w:b/>
          <w:color w:val="5B3D91"/>
        </w:rPr>
        <w:t xml:space="preserve">Основные реестры: </w:t>
      </w:r>
      <w:r>
        <w:t>R05, R06, R07, R09, R10, R17,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потоков пассажиров, грузов, мощностей, тарифов, сроков и инфраструктурного износа.</w:t>
      </w:r>
    </w:p>
    <w:p>
      <w:r>
        <w:rPr>
          <w:b/>
          <w:color w:val="5B3D91"/>
        </w:rPr>
        <w:t xml:space="preserve">Ключевые показатели: </w:t>
      </w:r>
      <w:r>
        <w:t>Время доставки; себестоимость; пропускная способность; безопасность.</w:t>
      </w:r>
    </w:p>
    <w:p>
      <w:r>
        <w:rPr>
          <w:b/>
          <w:color w:val="5B3D91"/>
        </w:rPr>
        <w:t xml:space="preserve">Пилотный пример: </w:t>
      </w:r>
      <w:r>
        <w:t>Межрегиональный фонд транспортно-промышленного коридора.</w:t>
      </w:r>
    </w:p>
    <w:p>
      <w:r>
        <w:rPr>
          <w:b/>
        </w:rPr>
        <w:t xml:space="preserve">Код фонда: </w:t>
      </w:r>
      <w:r>
        <w:t>FUND:NU-N13-[LEVEL]-[TYPE]-[OWNER]-[ID]</w:t>
      </w:r>
    </w:p>
    <w:p>
      <w:r>
        <w:rPr>
          <w:b/>
        </w:rPr>
        <w:t xml:space="preserve">Код операции: </w:t>
      </w:r>
      <w:r>
        <w:t>TX:NU-[DATE]-[FUND]-N13-[Rxx]-[MSK]-[KIN]-[STATUS]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N14  Цифровые платформы, ИИ, ГРИД и данные</w:t>
      </w:r>
    </w:p>
    <w:p>
      <w:r>
        <w:rPr>
          <w:b/>
          <w:color w:val="5B3D91"/>
        </w:rPr>
        <w:t xml:space="preserve">Миссия: </w:t>
      </w:r>
      <w:r>
        <w:t>Создать суверенный вычислительный и информационный контур для реестров, аналитики и управления фондами.</w:t>
      </w:r>
    </w:p>
    <w:p>
      <w:r>
        <w:rPr>
          <w:b/>
          <w:color w:val="5B3D91"/>
        </w:rPr>
        <w:t xml:space="preserve">Фонды кооператива: </w:t>
      </w:r>
      <w:r>
        <w:t>Фонд цифровой инфраструктуры; фонд вычислительного ГРИДа; фонд доверенных данных.</w:t>
      </w:r>
    </w:p>
    <w:p>
      <w:r>
        <w:rPr>
          <w:b/>
          <w:color w:val="5B3D91"/>
        </w:rPr>
        <w:t xml:space="preserve">Личные и именные фонды: </w:t>
      </w:r>
      <w:r>
        <w:t>Фонд цифровых компетенций; фонд данных и цифровых прав; именной фонд ИИ-лаборатории.</w:t>
      </w:r>
    </w:p>
    <w:p>
      <w:r>
        <w:rPr>
          <w:b/>
          <w:color w:val="5B3D91"/>
        </w:rPr>
        <w:t xml:space="preserve">Основные реестры: </w:t>
      </w:r>
      <w:r>
        <w:t>R01, R02, R06, R07, R08, R09, R11, R17, R18, R19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данных, вычислительных мощностей, моделей ИИ, киберрисков и общественного эффекта.</w:t>
      </w:r>
    </w:p>
    <w:p>
      <w:r>
        <w:rPr>
          <w:b/>
          <w:color w:val="5B3D91"/>
        </w:rPr>
        <w:t xml:space="preserve">Ключевые показатели: </w:t>
      </w:r>
      <w:r>
        <w:t>Доступность мощностей; качество данных; доля отечественного ПО; инциденты.</w:t>
      </w:r>
    </w:p>
    <w:p>
      <w:r>
        <w:rPr>
          <w:b/>
          <w:color w:val="5B3D91"/>
        </w:rPr>
        <w:t xml:space="preserve">Пилотный пример: </w:t>
      </w:r>
      <w:r>
        <w:t>Единый оператор Метареестра фондов на распределённом ГРИДе.</w:t>
      </w:r>
    </w:p>
    <w:p>
      <w:r>
        <w:rPr>
          <w:b/>
        </w:rPr>
        <w:t xml:space="preserve">Код фонда: </w:t>
      </w:r>
      <w:r>
        <w:t>FUND:NU-N14-[LEVEL]-[TYPE]-[OWNER]-[ID]</w:t>
      </w:r>
    </w:p>
    <w:p>
      <w:r>
        <w:rPr>
          <w:b/>
        </w:rPr>
        <w:t xml:space="preserve">Код операции: </w:t>
      </w:r>
      <w:r>
        <w:t>TX:NU-[DATE]-[FUND]-N14-[Rxx]-[MSK]-[KIN]-[STATUS]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N15  Финансы, умные деньги и ЭФС</w:t>
      </w:r>
    </w:p>
    <w:p>
      <w:r>
        <w:rPr>
          <w:b/>
          <w:color w:val="5B3D91"/>
        </w:rPr>
        <w:t xml:space="preserve">Миссия: </w:t>
      </w:r>
      <w:r>
        <w:t>Перевести финансы из режима движения денег в режим управления целевыми потоками и результатами.</w:t>
      </w:r>
    </w:p>
    <w:p>
      <w:r>
        <w:rPr>
          <w:b/>
          <w:color w:val="5B3D91"/>
        </w:rPr>
        <w:t xml:space="preserve">Фонды кооператива: </w:t>
      </w:r>
      <w:r>
        <w:t>Паевой, резервный, инвестиционный, клиринговый и стабилизационный фонды.</w:t>
      </w:r>
    </w:p>
    <w:p>
      <w:r>
        <w:rPr>
          <w:b/>
          <w:color w:val="5B3D91"/>
        </w:rPr>
        <w:t xml:space="preserve">Личные и именные фонды: </w:t>
      </w:r>
      <w:r>
        <w:t>Личный капитал; фонд жизненного резерва; образовательный и наследственный фонды.</w:t>
      </w:r>
    </w:p>
    <w:p>
      <w:r>
        <w:rPr>
          <w:b/>
          <w:color w:val="5B3D91"/>
        </w:rPr>
        <w:t xml:space="preserve">Основные реестры: </w:t>
      </w:r>
      <w:r>
        <w:t>R02, R03, R05, R06, R07, R08, R10, R16, R17, R18</w:t>
      </w:r>
    </w:p>
    <w:p>
      <w:r>
        <w:rPr>
          <w:b/>
          <w:color w:val="5B3D91"/>
        </w:rPr>
        <w:t xml:space="preserve">Живой баланс направления: </w:t>
      </w:r>
      <w:r>
        <w:t>Живой финансовый баланс: капитал, ликвидность, обязательства, цели, эффекты и риски.</w:t>
      </w:r>
    </w:p>
    <w:p>
      <w:r>
        <w:rPr>
          <w:b/>
          <w:color w:val="5B3D91"/>
        </w:rPr>
        <w:t xml:space="preserve">Ключевые показатели: </w:t>
      </w:r>
      <w:r>
        <w:t>Целевое использование; стоимость капитала; устойчивость; доля долгосрочных инвестиций.</w:t>
      </w:r>
    </w:p>
    <w:p>
      <w:r>
        <w:rPr>
          <w:b/>
          <w:color w:val="5B3D91"/>
        </w:rPr>
        <w:t xml:space="preserve">Пилотный пример: </w:t>
      </w:r>
      <w:r>
        <w:t>Умные деньги с ограничением цели и автоматическим план-факт контролем.</w:t>
      </w:r>
    </w:p>
    <w:p>
      <w:r>
        <w:rPr>
          <w:b/>
        </w:rPr>
        <w:t xml:space="preserve">Код фонда: </w:t>
      </w:r>
      <w:r>
        <w:t>FUND:NU-N15-[LEVEL]-[TYPE]-[OWNER]-[ID]</w:t>
      </w:r>
    </w:p>
    <w:p>
      <w:r>
        <w:rPr>
          <w:b/>
        </w:rPr>
        <w:t xml:space="preserve">Код операции: </w:t>
      </w:r>
      <w:r>
        <w:t>TX:NU-[DATE]-[FUND]-N15-[Rxx]-[MSK]-[KIN]-[STATUS]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N16  Иные права собственности, паи, трасты и кооперация</w:t>
      </w:r>
    </w:p>
    <w:p>
      <w:r>
        <w:rPr>
          <w:b/>
          <w:color w:val="5B3D91"/>
        </w:rPr>
        <w:t xml:space="preserve">Миссия: </w:t>
      </w:r>
      <w:r>
        <w:t>Создать прозрачную архитектуру коллективного владения, управления и наследования активов.</w:t>
      </w:r>
    </w:p>
    <w:p>
      <w:r>
        <w:rPr>
          <w:b/>
          <w:color w:val="5B3D91"/>
        </w:rPr>
        <w:t xml:space="preserve">Фонды кооператива: </w:t>
      </w:r>
      <w:r>
        <w:t>Паевой фонд; фонд общего имущества; трастовый и кооперационный фонд.</w:t>
      </w:r>
    </w:p>
    <w:p>
      <w:r>
        <w:rPr>
          <w:b/>
          <w:color w:val="5B3D91"/>
        </w:rPr>
        <w:t xml:space="preserve">Личные и именные фонды: </w:t>
      </w:r>
      <w:r>
        <w:t>Семейный трастовый контур; родовой фонд; личный фонд прав участия.</w:t>
      </w:r>
    </w:p>
    <w:p>
      <w:r>
        <w:rPr>
          <w:b/>
          <w:color w:val="5B3D91"/>
        </w:rPr>
        <w:t xml:space="preserve">Основные реестры: </w:t>
      </w:r>
      <w:r>
        <w:t>R01, R02, R03, R04, R05, R10, R16,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прав: собственность, управление, пользование, доход, риск и преемственность.</w:t>
      </w:r>
    </w:p>
    <w:p>
      <w:r>
        <w:rPr>
          <w:b/>
          <w:color w:val="5B3D91"/>
        </w:rPr>
        <w:t xml:space="preserve">Ключевые показатели: </w:t>
      </w:r>
      <w:r>
        <w:t>Прозрачность бенефициаров; защищённость прав; споры; доля коллективных проектов.</w:t>
      </w:r>
    </w:p>
    <w:p>
      <w:r>
        <w:rPr>
          <w:b/>
          <w:color w:val="5B3D91"/>
        </w:rPr>
        <w:t xml:space="preserve">Пилотный пример: </w:t>
      </w:r>
      <w:r>
        <w:t>Фонд совместного владения производственным комплексом с цифровым паспортом прав.</w:t>
      </w:r>
    </w:p>
    <w:p>
      <w:r>
        <w:rPr>
          <w:b/>
        </w:rPr>
        <w:t xml:space="preserve">Код фонда: </w:t>
      </w:r>
      <w:r>
        <w:t>FUND:NU-N16-[LEVEL]-[TYPE]-[OWNER]-[ID]</w:t>
      </w:r>
    </w:p>
    <w:p>
      <w:r>
        <w:rPr>
          <w:b/>
        </w:rPr>
        <w:t xml:space="preserve">Код операции: </w:t>
      </w:r>
      <w:r>
        <w:t>TX:NU-[DATE]-[FUND]-N16-[Rxx]-[MSK]-[KIN]-[STATUS]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N17  Безопасность, риски и мобилизационные комплексы</w:t>
      </w:r>
    </w:p>
    <w:p>
      <w:r>
        <w:rPr>
          <w:b/>
          <w:color w:val="5B3D91"/>
        </w:rPr>
        <w:t xml:space="preserve">Миссия: </w:t>
      </w:r>
      <w:r>
        <w:t>Обеспечить устойчивость фондов, проектов, людей, данных и инфраструктуры при кризисах.</w:t>
      </w:r>
    </w:p>
    <w:p>
      <w:r>
        <w:rPr>
          <w:b/>
          <w:color w:val="5B3D91"/>
        </w:rPr>
        <w:t xml:space="preserve">Фонды кооператива: </w:t>
      </w:r>
      <w:r>
        <w:t>Фонд безопасности; резервный фонд; фонд мобилизационных комплексов и восстановления.</w:t>
      </w:r>
    </w:p>
    <w:p>
      <w:r>
        <w:rPr>
          <w:b/>
          <w:color w:val="5B3D91"/>
        </w:rPr>
        <w:t xml:space="preserve">Личные и именные фонды: </w:t>
      </w:r>
      <w:r>
        <w:t>Личный чрезвычайный резерв; семейный страховой фонд; именной фонд защиты.</w:t>
      </w:r>
    </w:p>
    <w:p>
      <w:r>
        <w:rPr>
          <w:b/>
          <w:color w:val="5B3D91"/>
        </w:rPr>
        <w:t xml:space="preserve">Основные реестры: </w:t>
      </w:r>
      <w:r>
        <w:t>R06, R07, R09, R10, R16, R17,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рисков, резервов, критических зависимостей, готовности и времени восстановления.</w:t>
      </w:r>
    </w:p>
    <w:p>
      <w:r>
        <w:rPr>
          <w:b/>
          <w:color w:val="5B3D91"/>
        </w:rPr>
        <w:t xml:space="preserve">Ключевые показатели: </w:t>
      </w:r>
      <w:r>
        <w:t>RTO/RPO; покрытие резервами; число предотвращённых нарушений; устойчивость поставок.</w:t>
      </w:r>
    </w:p>
    <w:p>
      <w:r>
        <w:rPr>
          <w:b/>
          <w:color w:val="5B3D91"/>
        </w:rPr>
        <w:t xml:space="preserve">Пилотный пример: </w:t>
      </w:r>
      <w:r>
        <w:t>Семь контуров СПЕЦЗАЩИТЫ для фонда и его цепочки поставщиков.</w:t>
      </w:r>
    </w:p>
    <w:p>
      <w:r>
        <w:rPr>
          <w:b/>
        </w:rPr>
        <w:t xml:space="preserve">Код фонда: </w:t>
      </w:r>
      <w:r>
        <w:t>FUND:NU-N17-[LEVEL]-[TYPE]-[OWNER]-[ID]</w:t>
      </w:r>
    </w:p>
    <w:p>
      <w:r>
        <w:rPr>
          <w:b/>
        </w:rPr>
        <w:t xml:space="preserve">Код операции: </w:t>
      </w:r>
      <w:r>
        <w:t>TX:NU-[DATE]-[FUND]-N17-[Rxx]-[MSK]-[KIN]-[STATUS]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N18  Международная кооперация и Ассамблея народов мира</w:t>
      </w:r>
    </w:p>
    <w:p>
      <w:r>
        <w:rPr>
          <w:b/>
          <w:color w:val="5B3D91"/>
        </w:rPr>
        <w:t xml:space="preserve">Миссия: </w:t>
      </w:r>
      <w:r>
        <w:t>Соединить фонды народов, культурные миссии и международные проекты на принципах равноправия и взаимной пользы.</w:t>
      </w:r>
    </w:p>
    <w:p>
      <w:r>
        <w:rPr>
          <w:b/>
          <w:color w:val="5B3D91"/>
        </w:rPr>
        <w:t xml:space="preserve">Фонды кооператива: </w:t>
      </w:r>
      <w:r>
        <w:t>Международный кооперационный фонд; фонд народной дипломатии; фонд Ассамблеи.</w:t>
      </w:r>
    </w:p>
    <w:p>
      <w:r>
        <w:rPr>
          <w:b/>
          <w:color w:val="5B3D91"/>
        </w:rPr>
        <w:t xml:space="preserve">Личные и именные фонды: </w:t>
      </w:r>
      <w:r>
        <w:t>Именной фонд посла мира; фонд культурного обмена; фонд диаспоры.</w:t>
      </w:r>
    </w:p>
    <w:p>
      <w:r>
        <w:rPr>
          <w:b/>
          <w:color w:val="5B3D91"/>
        </w:rPr>
        <w:t xml:space="preserve">Основные реестры: </w:t>
      </w:r>
      <w:r>
        <w:t>R01, R02, R04, R08, R09, R10, R15, R17,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вкладов народов, совместных проектов, культурного обмена, обязательств и распределения пользы.</w:t>
      </w:r>
    </w:p>
    <w:p>
      <w:r>
        <w:rPr>
          <w:b/>
          <w:color w:val="5B3D91"/>
        </w:rPr>
        <w:t xml:space="preserve">Ключевые показатели: </w:t>
      </w:r>
      <w:r>
        <w:t>Число совместных программ; участие народов; объём софинансирования; индекс связанности.</w:t>
      </w:r>
    </w:p>
    <w:p>
      <w:r>
        <w:rPr>
          <w:b/>
          <w:color w:val="5B3D91"/>
        </w:rPr>
        <w:t xml:space="preserve">Пилотный пример: </w:t>
      </w:r>
      <w:r>
        <w:t>Фонд сохранения языка и развития ремёсел с международным рынком.</w:t>
      </w:r>
    </w:p>
    <w:p>
      <w:r>
        <w:rPr>
          <w:b/>
        </w:rPr>
        <w:t xml:space="preserve">Код фонда: </w:t>
      </w:r>
      <w:r>
        <w:t>FUND:NU-N18-[LEVEL]-[TYPE]-[OWNER]-[ID]</w:t>
      </w:r>
    </w:p>
    <w:p>
      <w:r>
        <w:rPr>
          <w:b/>
        </w:rPr>
        <w:t xml:space="preserve">Код операции: </w:t>
      </w:r>
      <w:r>
        <w:t>TX:NU-[DATE]-[FUND]-N18-[Rxx]-[MSK]-[KIN]-[STATUS]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N19  Космос, космопорты и Галактическая Культура</w:t>
      </w:r>
    </w:p>
    <w:p>
      <w:r>
        <w:rPr>
          <w:b/>
          <w:color w:val="5B3D91"/>
        </w:rPr>
        <w:t xml:space="preserve">Миссия: </w:t>
      </w:r>
      <w:r>
        <w:t>Создать долгосрочный фондовый контур открытой космической программы и культурного присутствия человечества в космосе.</w:t>
      </w:r>
    </w:p>
    <w:p>
      <w:r>
        <w:rPr>
          <w:b/>
          <w:color w:val="5B3D91"/>
        </w:rPr>
        <w:t xml:space="preserve">Фонды кооператива: </w:t>
      </w:r>
      <w:r>
        <w:t>Космический инфраструктурный фонд; фонд аппаратов и космопортов; фонд Галактической Культуры.</w:t>
      </w:r>
    </w:p>
    <w:p>
      <w:r>
        <w:rPr>
          <w:b/>
          <w:color w:val="5B3D91"/>
        </w:rPr>
        <w:t xml:space="preserve">Личные и именные фонды: </w:t>
      </w:r>
      <w:r>
        <w:t>Именной космический фонд; фонд подготовки человека; фонд наследия Гагаринского старта.</w:t>
      </w:r>
    </w:p>
    <w:p>
      <w:r>
        <w:rPr>
          <w:b/>
          <w:color w:val="5B3D91"/>
        </w:rPr>
        <w:t xml:space="preserve">Основные реестры: </w:t>
      </w:r>
      <w:r>
        <w:t>R02, R04, R05, R09, R10, R11, R15, R16, R17, R18, R19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миссий, аппаратов, инфраструктуры, рисков, знаний, международных вкладов и культурного эффекта.</w:t>
      </w:r>
    </w:p>
    <w:p>
      <w:r>
        <w:rPr>
          <w:b/>
          <w:color w:val="5B3D91"/>
        </w:rPr>
        <w:t xml:space="preserve">Ключевые показатели: </w:t>
      </w:r>
      <w:r>
        <w:t>Готовность технологий; стоимость миссии; многоразовость; международная кооперация.</w:t>
      </w:r>
    </w:p>
    <w:p>
      <w:r>
        <w:rPr>
          <w:b/>
          <w:color w:val="5B3D91"/>
        </w:rPr>
        <w:t xml:space="preserve">Пилотный пример: </w:t>
      </w:r>
      <w:r>
        <w:t>Именной фонд Байконура и Гагаринского старта в открытой космической программе.</w:t>
      </w:r>
    </w:p>
    <w:p>
      <w:r>
        <w:rPr>
          <w:b/>
        </w:rPr>
        <w:t xml:space="preserve">Код фонда: </w:t>
      </w:r>
      <w:r>
        <w:t>FUND:NU-N19-[LEVEL]-[TYPE]-[OWNER]-[ID]</w:t>
      </w:r>
    </w:p>
    <w:p>
      <w:r>
        <w:rPr>
          <w:b/>
        </w:rPr>
        <w:t xml:space="preserve">Код операции: </w:t>
      </w:r>
      <w:r>
        <w:t>TX:NU-[DATE]-[FUND]-N19-[Rxx]-[MSK]-[KIN]-[STATUS]</w:t>
      </w:r>
    </w:p>
    <w:p>
      <w:r>
        <w:br w:type="page"/>
      </w:r>
    </w:p>
    <w:p>
      <w:pPr>
        <w:pStyle w:val="Heading1"/>
      </w:pPr>
      <w:r>
        <w:t>5. Механизм связи личных и кооперативных фондов</w:t>
      </w:r>
    </w:p>
    <w:p>
      <w:pPr>
        <w:pStyle w:val="Heading2"/>
      </w:pPr>
      <w:r>
        <w:t>1. Формирование личного капитала</w:t>
      </w:r>
    </w:p>
    <w:p>
      <w:r>
        <w:t>Доход, трудовой вклад, РИД, имущество, право участия, наследство или добровольный взнос фиксируются в личном/именном фонде.</w:t>
      </w:r>
    </w:p>
    <w:p>
      <w:pPr>
        <w:pStyle w:val="Heading2"/>
      </w:pPr>
      <w:r>
        <w:t>2. Выбор цели и проекта</w:t>
      </w:r>
    </w:p>
    <w:p>
      <w:r>
        <w:t>Владелец фонда добровольно выбирает кооперативный или проектный контур. Назначение фиксируется MSK-кодом и лимитом.</w:t>
      </w:r>
    </w:p>
    <w:p>
      <w:pPr>
        <w:pStyle w:val="Heading2"/>
      </w:pPr>
      <w:r>
        <w:t>3. Регистрация права</w:t>
      </w:r>
    </w:p>
    <w:p>
      <w:r>
        <w:t>Реестры R03–R05 отражают пай, долю, право дохода, право управления, срок, ограничения и преемственность.</w:t>
      </w:r>
    </w:p>
    <w:p>
      <w:pPr>
        <w:pStyle w:val="Heading2"/>
      </w:pPr>
      <w:r>
        <w:t>4. Финансирование</w:t>
      </w:r>
    </w:p>
    <w:p>
      <w:r>
        <w:t>Средства проходят через R06–R10; предварительный контроль проверяет договор, план, лимит, контрагента и риски.</w:t>
      </w:r>
    </w:p>
    <w:p>
      <w:pPr>
        <w:pStyle w:val="Heading2"/>
      </w:pPr>
      <w:r>
        <w:t>5. Исполнение и Живой Баланс</w:t>
      </w:r>
    </w:p>
    <w:p>
      <w:r>
        <w:t>Проект отражает затраты, активы, обязательства и эффекты по реестрам R07, R09, R14–R17.</w:t>
      </w:r>
    </w:p>
    <w:p>
      <w:pPr>
        <w:pStyle w:val="Heading2"/>
      </w:pPr>
      <w:r>
        <w:t>6. Распределение результата</w:t>
      </w:r>
    </w:p>
    <w:p>
      <w:r>
        <w:t>По утверждённой формуле результат направляется на возврат капитала, доход участников, резерв, развитие, социальные задачи, природу, авторов и будущие поколения.</w:t>
      </w:r>
    </w:p>
    <w:p>
      <w:pPr>
        <w:pStyle w:val="Heading2"/>
      </w:pPr>
      <w:r>
        <w:t>7. Преемственность</w:t>
      </w:r>
    </w:p>
    <w:p>
      <w:r>
        <w:t>Права личного и именного фонда переходят согласно паспорту фонда, закону и воле учредителя.</w:t>
      </w:r>
    </w:p>
    <w:p>
      <w:pPr>
        <w:pStyle w:val="Heading1"/>
      </w:pPr>
      <w:r>
        <w:t>6. Единый паспорт фонда</w:t>
      </w:r>
    </w:p>
    <w:p>
      <w:pPr>
        <w:pStyle w:val="ListBullet"/>
      </w:pPr>
      <w:r>
        <w:t>идентификатор и тип фонда;</w:t>
      </w:r>
    </w:p>
    <w:p>
      <w:pPr>
        <w:pStyle w:val="ListBullet"/>
      </w:pPr>
      <w:r>
        <w:t>учредитель, участники и выгодоприобретатели;</w:t>
      </w:r>
    </w:p>
    <w:p>
      <w:pPr>
        <w:pStyle w:val="ListBullet"/>
      </w:pPr>
      <w:r>
        <w:t>миссия, направление N01–N19 и MSK-коды;</w:t>
      </w:r>
    </w:p>
    <w:p>
      <w:pPr>
        <w:pStyle w:val="ListBullet"/>
      </w:pPr>
      <w:r>
        <w:t>юридическая форма, юрисдикция и набор прав;</w:t>
      </w:r>
    </w:p>
    <w:p>
      <w:pPr>
        <w:pStyle w:val="ListBullet"/>
      </w:pPr>
      <w:r>
        <w:t>состав активов и независимая оценка;</w:t>
      </w:r>
    </w:p>
    <w:p>
      <w:pPr>
        <w:pStyle w:val="ListBullet"/>
      </w:pPr>
      <w:r>
        <w:t>источники поступлений и допустимые расходы;</w:t>
      </w:r>
    </w:p>
    <w:p>
      <w:pPr>
        <w:pStyle w:val="ListBullet"/>
      </w:pPr>
      <w:r>
        <w:t>правила управления, голосования и конфликта интересов;</w:t>
      </w:r>
    </w:p>
    <w:p>
      <w:pPr>
        <w:pStyle w:val="ListBullet"/>
      </w:pPr>
      <w:r>
        <w:t>резерв, страхование и уровень риска;</w:t>
      </w:r>
    </w:p>
    <w:p>
      <w:pPr>
        <w:pStyle w:val="ListBullet"/>
      </w:pPr>
      <w:r>
        <w:t>формула распределения результата;</w:t>
      </w:r>
    </w:p>
    <w:p>
      <w:pPr>
        <w:pStyle w:val="ListBullet"/>
      </w:pPr>
      <w:r>
        <w:t>наследование, преемственность и прекращение;</w:t>
      </w:r>
    </w:p>
    <w:p>
      <w:pPr>
        <w:pStyle w:val="ListBullet"/>
      </w:pPr>
      <w:r>
        <w:t>показатели Живого Баланса;</w:t>
      </w:r>
    </w:p>
    <w:p>
      <w:pPr>
        <w:pStyle w:val="ListBullet"/>
      </w:pPr>
      <w:r>
        <w:t>режим раскрытия, аудита и СПЕЦЗАЩИТЫ.</w:t>
      </w:r>
    </w:p>
    <w:p>
      <w:pPr>
        <w:pStyle w:val="Heading1"/>
      </w:pPr>
      <w:r>
        <w:t>7. Живой Баланс и 19 связанных балансов</w:t>
      </w:r>
    </w:p>
    <w:p>
      <w:r>
        <w:t>Каждое направление имеет собственный баланс, но все балансы используют единое ядро: план, источники, активы, обязательства, реальные потоки, номинальные потоки, живые эффекты, риски, резервы и результат управления. Свод формируется по человеку, фонду, проекту, кооперативу, территории, отрасли и государству.</w:t>
      </w:r>
    </w:p>
    <w:p>
      <w:pPr>
        <w:pStyle w:val="ListBullet"/>
      </w:pPr>
      <w:r>
        <w:t>финансовый и денежный баланс;</w:t>
      </w:r>
    </w:p>
    <w:p>
      <w:pPr>
        <w:pStyle w:val="ListBullet"/>
      </w:pPr>
      <w:r>
        <w:t>инвестиционный и фондовый баланс;</w:t>
      </w:r>
    </w:p>
    <w:p>
      <w:pPr>
        <w:pStyle w:val="ListBullet"/>
      </w:pPr>
      <w:r>
        <w:t>производственный и материальный баланс;</w:t>
      </w:r>
    </w:p>
    <w:p>
      <w:pPr>
        <w:pStyle w:val="ListBullet"/>
      </w:pPr>
      <w:r>
        <w:t>баланс РИД/ОИС и знаний;</w:t>
      </w:r>
    </w:p>
    <w:p>
      <w:pPr>
        <w:pStyle w:val="ListBullet"/>
      </w:pPr>
      <w:r>
        <w:t>баланс человека, кадров и компетенций;</w:t>
      </w:r>
    </w:p>
    <w:p>
      <w:pPr>
        <w:pStyle w:val="ListBullet"/>
      </w:pPr>
      <w:r>
        <w:t>социальный, семейный и медицинский баланс;</w:t>
      </w:r>
    </w:p>
    <w:p>
      <w:pPr>
        <w:pStyle w:val="ListBullet"/>
      </w:pPr>
      <w:r>
        <w:t>баланс Духовной Культуры и наследия;</w:t>
      </w:r>
    </w:p>
    <w:p>
      <w:pPr>
        <w:pStyle w:val="ListBullet"/>
      </w:pPr>
      <w:r>
        <w:t>Баланс Биосферы и природного капитала;</w:t>
      </w:r>
    </w:p>
    <w:p>
      <w:pPr>
        <w:pStyle w:val="ListBullet"/>
      </w:pPr>
      <w:r>
        <w:t>энергетический, инфраструктурный и транспортный баланс;</w:t>
      </w:r>
    </w:p>
    <w:p>
      <w:pPr>
        <w:pStyle w:val="ListBullet"/>
      </w:pPr>
      <w:r>
        <w:t>баланс безопасности, рисков и резервов;</w:t>
      </w:r>
    </w:p>
    <w:p>
      <w:pPr>
        <w:pStyle w:val="ListBullet"/>
      </w:pPr>
      <w:r>
        <w:t>баланс международной кооперации;</w:t>
      </w:r>
    </w:p>
    <w:p>
      <w:pPr>
        <w:pStyle w:val="ListBullet"/>
      </w:pPr>
      <w:r>
        <w:t>баланс времени, этапов и циклов KIN.</w:t>
      </w:r>
    </w:p>
    <w:p>
      <w:pPr>
        <w:pStyle w:val="Heading1"/>
      </w:pPr>
      <w:r>
        <w:t>8. Управление системой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840"/>
        <w:gridCol w:w="6840"/>
      </w:tblGrid>
      <w:tr>
        <w:tc>
          <w:tcPr>
            <w:tcW w:type="dxa" w:w="6840"/>
            <w:vAlign w:val="center"/>
            <w:shd w:fill="B07E1D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Орган</w:t>
            </w:r>
          </w:p>
        </w:tc>
        <w:tc>
          <w:tcPr>
            <w:tcW w:type="dxa" w:w="6840"/>
            <w:vAlign w:val="center"/>
            <w:shd w:fill="B07E1D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Функция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Совет системы фондов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Утверждает стандарт, политику, направления, ограничения и правила консолидации.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Учётная группа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Ведёт Метареестр, Живой Баланс, методологию проводок, план-факт и отчётность.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Научно-Экспертный Совет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Валидирует методики оценки, показатели и эффекты.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Оператор фондов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Осуществляет расчёты и администрирование в пределах правового режима.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Советы направлений N01–N19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Формируют проектные портфели и отраслевые стандарты.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Совет участников и правообладателей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Защищает права кооператоров, авторов, семей, народов и выгодоприобретателей.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СПЕЦЗАЩИТА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Обеспечивает правовой, организационный, технологический, информационный, финансовый, физический и культурно-этический контуры защиты.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Независимая верификация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Проводит аудит активов, данных, результатов, рисков и соблюдения целей.</w:t>
            </w:r>
          </w:p>
        </w:tc>
      </w:tr>
    </w:tbl>
    <w:p>
      <w:pPr>
        <w:pStyle w:val="Heading1"/>
      </w:pPr>
      <w:r>
        <w:t>9. Принципы безопасности и правовой реализуемости</w:t>
      </w:r>
    </w:p>
    <w:p>
      <w:pPr>
        <w:pStyle w:val="ListBullet"/>
      </w:pPr>
      <w:r>
        <w:t>добровольность участия и недопустимость скрытого отчуждения имущества;</w:t>
      </w:r>
    </w:p>
    <w:p>
      <w:pPr>
        <w:pStyle w:val="ListBullet"/>
      </w:pPr>
      <w:r>
        <w:t>раздельный учёт личных, кооперативных, проектных и резервных средств;</w:t>
      </w:r>
    </w:p>
    <w:p>
      <w:pPr>
        <w:pStyle w:val="ListBullet"/>
      </w:pPr>
      <w:r>
        <w:t>идентификация бенефициаров, проверка происхождения активов и соблюдение AML/KYC;</w:t>
      </w:r>
    </w:p>
    <w:p>
      <w:pPr>
        <w:pStyle w:val="ListBullet"/>
      </w:pPr>
      <w:r>
        <w:t>правовая квалификация паевых, трастовых, наследственных и цифровых конструкций в каждой юрисдикции;</w:t>
      </w:r>
    </w:p>
    <w:p>
      <w:pPr>
        <w:pStyle w:val="ListBullet"/>
      </w:pPr>
      <w:r>
        <w:t>независимая оценка значимых активов и РИД/ОИС;</w:t>
      </w:r>
    </w:p>
    <w:p>
      <w:pPr>
        <w:pStyle w:val="ListBullet"/>
      </w:pPr>
      <w:r>
        <w:t>принцип “четырёх глаз” и многосторонняя подпись для критических операций;</w:t>
      </w:r>
    </w:p>
    <w:p>
      <w:pPr>
        <w:pStyle w:val="ListBullet"/>
      </w:pPr>
      <w:r>
        <w:t>неизменяемый журнал событий, резервирование и управление доступом;</w:t>
      </w:r>
    </w:p>
    <w:p>
      <w:pPr>
        <w:pStyle w:val="ListBullet"/>
      </w:pPr>
      <w:r>
        <w:t>ИИ используется для анализа и предупреждения, но юридически значимое решение принимает уполномоченный человек.</w:t>
      </w:r>
    </w:p>
    <w:p>
      <w:pPr>
        <w:pStyle w:val="Heading1"/>
      </w:pPr>
      <w:r>
        <w:t>10. Пилотная дорожная карта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60"/>
        <w:gridCol w:w="4560"/>
        <w:gridCol w:w="4560"/>
      </w:tblGrid>
      <w:tr>
        <w:tc>
          <w:tcPr>
            <w:tcW w:type="dxa" w:w="4560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4560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Действия</w:t>
            </w:r>
          </w:p>
        </w:tc>
        <w:tc>
          <w:tcPr>
            <w:tcW w:type="dxa" w:w="4560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Контрольный результат</w:t>
            </w:r>
          </w:p>
        </w:tc>
      </w:tr>
      <w:tr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0–30 дней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Утверждение классификаторов R01–R19 и N01–N19; шаблон паспорта фонда; правовой анализ; формирование Учётной группы.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Паспорт, реестр, баланс и отчёт пилота</w:t>
            </w:r>
          </w:p>
        </w:tc>
      </w:tr>
      <w:tr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31–90 дней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Запуск Метареестра MVP; личный, семейный, именной и паевой пилоты; Живой Баланс; предварительный контроль.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Паспорт, реестр, баланс и отчёт пилота</w:t>
            </w:r>
          </w:p>
        </w:tc>
      </w:tr>
      <w:tr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3–6 месяцев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Подключение трёх отраслей и двух территорий; фонды РИД, производства, образования, природы и социальной поддержки.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Паспорт, реестр, баланс и отчёт пилота</w:t>
            </w:r>
          </w:p>
        </w:tc>
      </w:tr>
      <w:tr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6–12 месяцев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Развёртывание всех 19 направлений; связка с 19 балансами; независимая верификация и отчёт о результатах.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Паспорт, реестр, баланс и отчёт пилота</w:t>
            </w:r>
          </w:p>
        </w:tc>
      </w:tr>
      <w:tr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12–24 месяца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Межрегиональная и международная кооперация, фонды народов и тиражирование стандартов.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Паспорт, реестр, баланс и отчёт пилота</w:t>
            </w:r>
          </w:p>
        </w:tc>
      </w:tr>
    </w:tbl>
    <w:p>
      <w:pPr>
        <w:pStyle w:val="Heading1"/>
      </w:pPr>
      <w:r>
        <w:t>11. Ожидаемый результат</w:t>
      </w:r>
    </w:p>
    <w:p>
      <w:r>
        <w:t>Система фондов Нового Уклада создаёт единый маршрут капитала: от человека, семьи, автора и кооператора — к проекту, производству, территории, природе и будущим поколениям. При этом права не растворяются, цели не теряются, а результат становится измеримым и распределяемым по заранее установленным правилам.</w:t>
      </w:r>
    </w:p>
    <w:p>
      <w:r>
        <w:t>Примечание: документ представляет концептуальную архитектуру. Реализация требует отдельной юридической, налоговой, банковской, бухгалтерской, инвестиционной и информационно-безопасностной проработки.</w:t>
      </w:r>
    </w:p>
    <w:sectPr w:rsidR="00FC693F" w:rsidRPr="0006063C" w:rsidSect="00034616">
      <w:pgSz w:w="15840" w:h="122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6"/>
      </w:rPr>
      <w:t xml:space="preserve">Система фондов Нового Уклада  | 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b w:val="0"/>
      <w:color w:val="1E2A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F326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5B3D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B07E1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F326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